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409" w:rsidRDefault="004B70A4">
      <w:pPr>
        <w:jc w:val="center"/>
        <w:rPr>
          <w:b/>
          <w:bCs/>
          <w:sz w:val="28"/>
        </w:rPr>
      </w:pPr>
      <w:r>
        <w:rPr>
          <w:b/>
          <w:bCs/>
          <w:sz w:val="28"/>
        </w:rPr>
        <w:t>Sample</w:t>
      </w:r>
      <w:r w:rsidR="00686409">
        <w:rPr>
          <w:b/>
          <w:bCs/>
          <w:sz w:val="28"/>
        </w:rPr>
        <w:t xml:space="preserve"> Appeal Letter </w:t>
      </w:r>
    </w:p>
    <w:p w:rsidR="00686409" w:rsidRDefault="00BF1F16">
      <w:pPr>
        <w:pStyle w:val="Heading2"/>
      </w:pPr>
      <w:r>
        <w:rPr>
          <w:sz w:val="28"/>
        </w:rPr>
        <w:t>Timely Filing</w:t>
      </w:r>
      <w:r w:rsidR="00686409">
        <w:rPr>
          <w:sz w:val="28"/>
        </w:rPr>
        <w:t xml:space="preserve"> Denial</w:t>
      </w:r>
    </w:p>
    <w:p w:rsidR="004B70A4" w:rsidRPr="004B70A4" w:rsidRDefault="004B70A4" w:rsidP="004B70A4">
      <w:pPr>
        <w:pStyle w:val="Heading1"/>
        <w:jc w:val="center"/>
        <w:rPr>
          <w:b/>
          <w:color w:val="17365D"/>
        </w:rPr>
      </w:pPr>
      <w:r w:rsidRPr="004B70A4">
        <w:rPr>
          <w:b/>
          <w:color w:val="17365D"/>
        </w:rPr>
        <w:t>COPY TO YOUR COMPANY LETTERHEAD</w:t>
      </w:r>
    </w:p>
    <w:p w:rsidR="004B70A4" w:rsidRPr="004B70A4" w:rsidRDefault="004B70A4" w:rsidP="004B70A4">
      <w:pPr>
        <w:pStyle w:val="Heading1"/>
        <w:jc w:val="center"/>
        <w:rPr>
          <w:b/>
          <w:color w:val="17365D"/>
        </w:rPr>
      </w:pPr>
      <w:r w:rsidRPr="004B70A4">
        <w:rPr>
          <w:b/>
          <w:color w:val="17365D"/>
        </w:rPr>
        <w:t xml:space="preserve">Provider Name (name </w:t>
      </w:r>
      <w:r w:rsidR="008A76EA">
        <w:rPr>
          <w:b/>
          <w:color w:val="17365D"/>
        </w:rPr>
        <w:t xml:space="preserve">report </w:t>
      </w:r>
      <w:r w:rsidRPr="004B70A4">
        <w:rPr>
          <w:b/>
          <w:color w:val="17365D"/>
        </w:rPr>
        <w:t xml:space="preserve">on </w:t>
      </w:r>
      <w:r w:rsidR="008A76EA">
        <w:rPr>
          <w:b/>
          <w:color w:val="17365D"/>
        </w:rPr>
        <w:t>denied c</w:t>
      </w:r>
      <w:r w:rsidRPr="004B70A4">
        <w:rPr>
          <w:b/>
          <w:color w:val="17365D"/>
        </w:rPr>
        <w:t>laim)</w:t>
      </w:r>
    </w:p>
    <w:p w:rsidR="004B70A4" w:rsidRDefault="004B70A4" w:rsidP="004B70A4">
      <w:pPr>
        <w:pStyle w:val="NormalWeb"/>
      </w:pPr>
      <w:r>
        <w:t xml:space="preserve">Date </w:t>
      </w:r>
    </w:p>
    <w:p w:rsidR="00686409" w:rsidRDefault="00686409">
      <w:pPr>
        <w:pStyle w:val="NormalWeb"/>
      </w:pPr>
      <w:r>
        <w:t xml:space="preserve">Address of Plan Review Department </w:t>
      </w:r>
    </w:p>
    <w:p w:rsidR="00686409" w:rsidRPr="00BE63B1" w:rsidRDefault="001B7514">
      <w:pPr>
        <w:pStyle w:val="NormalWeb"/>
        <w:rPr>
          <w:b/>
          <w:color w:val="244061" w:themeColor="accent1" w:themeShade="80"/>
        </w:rPr>
      </w:pPr>
      <w:r>
        <w:t xml:space="preserve">RE:  </w:t>
      </w:r>
      <w:r w:rsidRPr="00BE63B1">
        <w:rPr>
          <w:b/>
          <w:i/>
          <w:color w:val="244061" w:themeColor="accent1" w:themeShade="80"/>
        </w:rPr>
        <w:t>Denial for Patient name / ID#/ DOS</w:t>
      </w:r>
    </w:p>
    <w:p w:rsidR="001B7514" w:rsidRDefault="001B7514">
      <w:pPr>
        <w:rPr>
          <w:sz w:val="24"/>
        </w:rPr>
      </w:pPr>
      <w:r>
        <w:rPr>
          <w:sz w:val="24"/>
        </w:rPr>
        <w:t xml:space="preserve">Reason for Denial: </w:t>
      </w:r>
      <w:r w:rsidR="00B84804">
        <w:rPr>
          <w:sz w:val="24"/>
        </w:rPr>
        <w:t>Timely filing</w:t>
      </w:r>
    </w:p>
    <w:p w:rsidR="001B7514" w:rsidRDefault="001B7514">
      <w:pPr>
        <w:rPr>
          <w:sz w:val="24"/>
        </w:rPr>
      </w:pPr>
    </w:p>
    <w:p w:rsidR="00B84804" w:rsidRPr="00B84804" w:rsidRDefault="00B84804" w:rsidP="00B84804">
      <w:pPr>
        <w:jc w:val="both"/>
        <w:rPr>
          <w:sz w:val="24"/>
        </w:rPr>
      </w:pPr>
      <w:r w:rsidRPr="00B84804">
        <w:rPr>
          <w:sz w:val="24"/>
        </w:rPr>
        <w:t>To Whom It May Concern:</w:t>
      </w:r>
    </w:p>
    <w:p w:rsidR="00B84804" w:rsidRPr="00B84804" w:rsidRDefault="00B84804" w:rsidP="00B84804">
      <w:pPr>
        <w:jc w:val="both"/>
        <w:rPr>
          <w:sz w:val="24"/>
        </w:rPr>
      </w:pPr>
      <w:r w:rsidRPr="00B84804">
        <w:rPr>
          <w:sz w:val="24"/>
        </w:rPr>
        <w:t xml:space="preserve"> </w:t>
      </w:r>
    </w:p>
    <w:p w:rsidR="00B84804" w:rsidRDefault="00B84804" w:rsidP="00B84804">
      <w:pPr>
        <w:jc w:val="both"/>
        <w:rPr>
          <w:sz w:val="24"/>
        </w:rPr>
      </w:pPr>
      <w:r w:rsidRPr="00B84804">
        <w:rPr>
          <w:sz w:val="24"/>
        </w:rPr>
        <w:t xml:space="preserve">Enclosed are claims submitted </w:t>
      </w:r>
      <w:r>
        <w:rPr>
          <w:sz w:val="24"/>
        </w:rPr>
        <w:t>electronically by our office and denied due to failure to meet the applicable timely filing requirement.</w:t>
      </w:r>
      <w:r w:rsidR="00845933">
        <w:rPr>
          <w:sz w:val="24"/>
        </w:rPr>
        <w:t xml:space="preserve">  Our agreement with your plan is to file charges by [</w:t>
      </w:r>
      <w:r w:rsidR="00845933" w:rsidRPr="00845933">
        <w:rPr>
          <w:b/>
          <w:color w:val="244061" w:themeColor="accent1" w:themeShade="80"/>
          <w:sz w:val="24"/>
        </w:rPr>
        <w:t xml:space="preserve">XX days </w:t>
      </w:r>
      <w:r w:rsidR="00845933" w:rsidRPr="00845933">
        <w:rPr>
          <w:b/>
          <w:i/>
          <w:color w:val="244061" w:themeColor="accent1" w:themeShade="80"/>
          <w:sz w:val="24"/>
          <w:u w:val="single"/>
        </w:rPr>
        <w:t>– quote the timely filing period in your contract</w:t>
      </w:r>
      <w:r w:rsidR="00845933">
        <w:rPr>
          <w:sz w:val="24"/>
        </w:rPr>
        <w:t>]</w:t>
      </w:r>
    </w:p>
    <w:p w:rsidR="00B84804" w:rsidRDefault="00B84804" w:rsidP="00B84804">
      <w:pPr>
        <w:jc w:val="both"/>
        <w:rPr>
          <w:sz w:val="24"/>
        </w:rPr>
      </w:pPr>
    </w:p>
    <w:p w:rsidR="00BE63B1" w:rsidRDefault="00B84804" w:rsidP="00845933">
      <w:pPr>
        <w:jc w:val="both"/>
        <w:rPr>
          <w:snapToGrid w:val="0"/>
          <w:color w:val="000000"/>
          <w:sz w:val="24"/>
        </w:rPr>
      </w:pPr>
      <w:r w:rsidRPr="00B84804">
        <w:rPr>
          <w:sz w:val="24"/>
        </w:rPr>
        <w:t>The charges were rendered on [</w:t>
      </w:r>
      <w:r w:rsidRPr="00845933">
        <w:rPr>
          <w:b/>
          <w:color w:val="244061" w:themeColor="accent1" w:themeShade="80"/>
          <w:sz w:val="24"/>
        </w:rPr>
        <w:t>XX/XX/XX</w:t>
      </w:r>
      <w:r w:rsidR="00845933" w:rsidRPr="00845933">
        <w:rPr>
          <w:b/>
          <w:color w:val="244061" w:themeColor="accent1" w:themeShade="80"/>
          <w:sz w:val="24"/>
        </w:rPr>
        <w:t>X</w:t>
      </w:r>
      <w:r w:rsidRPr="00845933">
        <w:rPr>
          <w:b/>
          <w:color w:val="244061" w:themeColor="accent1" w:themeShade="80"/>
          <w:sz w:val="24"/>
        </w:rPr>
        <w:t>X DOS</w:t>
      </w:r>
      <w:r w:rsidRPr="00B84804">
        <w:rPr>
          <w:sz w:val="24"/>
        </w:rPr>
        <w:t xml:space="preserve">] and total </w:t>
      </w:r>
      <w:r w:rsidRPr="00B84804">
        <w:rPr>
          <w:b/>
          <w:color w:val="244061" w:themeColor="accent1" w:themeShade="80"/>
          <w:sz w:val="24"/>
        </w:rPr>
        <w:t>[$XXX Claim dollar total</w:t>
      </w:r>
      <w:r w:rsidRPr="00B84804">
        <w:rPr>
          <w:sz w:val="24"/>
        </w:rPr>
        <w:t xml:space="preserve">].  </w:t>
      </w:r>
      <w:r w:rsidR="00845933">
        <w:rPr>
          <w:sz w:val="24"/>
        </w:rPr>
        <w:t>The claim was filed electronically to your office on [</w:t>
      </w:r>
      <w:r w:rsidR="00845933" w:rsidRPr="00845933">
        <w:rPr>
          <w:b/>
          <w:color w:val="244061" w:themeColor="accent1" w:themeShade="80"/>
          <w:sz w:val="24"/>
        </w:rPr>
        <w:t>XX/XX/XXXX</w:t>
      </w:r>
      <w:r w:rsidR="00845933">
        <w:rPr>
          <w:sz w:val="24"/>
        </w:rPr>
        <w:t>].  The claim was filed within the required t</w:t>
      </w:r>
      <w:r w:rsidR="00854CF0">
        <w:rPr>
          <w:sz w:val="24"/>
        </w:rPr>
        <w:t>imeframe.  We have fulfilled our</w:t>
      </w:r>
      <w:bookmarkStart w:id="0" w:name="_GoBack"/>
      <w:bookmarkEnd w:id="0"/>
      <w:r w:rsidR="00845933">
        <w:rPr>
          <w:sz w:val="24"/>
        </w:rPr>
        <w:t xml:space="preserve"> contractual obligation.  Please see the information below and attached.  </w:t>
      </w:r>
    </w:p>
    <w:p w:rsidR="00845933" w:rsidRDefault="00845933" w:rsidP="00BC2D61">
      <w:pPr>
        <w:jc w:val="both"/>
        <w:rPr>
          <w:snapToGrid w:val="0"/>
          <w:color w:val="000000"/>
          <w:sz w:val="24"/>
        </w:rPr>
      </w:pPr>
    </w:p>
    <w:p w:rsidR="00845933" w:rsidRPr="00845933" w:rsidRDefault="00845933" w:rsidP="00845933">
      <w:pPr>
        <w:pStyle w:val="NoSpacing"/>
        <w:numPr>
          <w:ilvl w:val="0"/>
          <w:numId w:val="5"/>
        </w:numPr>
        <w:jc w:val="both"/>
        <w:rPr>
          <w:rFonts w:eastAsia="Batang"/>
          <w:sz w:val="24"/>
          <w:szCs w:val="24"/>
        </w:rPr>
      </w:pPr>
      <w:r w:rsidRPr="00845933">
        <w:rPr>
          <w:snapToGrid w:val="0"/>
          <w:sz w:val="24"/>
          <w:szCs w:val="24"/>
        </w:rPr>
        <w:t xml:space="preserve">Attached is a print screen copy of the billing record providing proof that the charges were billed on time.  This is a permanent record in our billing system and cannot be modified. </w:t>
      </w:r>
    </w:p>
    <w:p w:rsidR="00845933" w:rsidRPr="00845933" w:rsidRDefault="00845933" w:rsidP="00845933">
      <w:pPr>
        <w:pStyle w:val="NoSpacing"/>
        <w:numPr>
          <w:ilvl w:val="0"/>
          <w:numId w:val="5"/>
        </w:numPr>
        <w:jc w:val="both"/>
        <w:rPr>
          <w:rFonts w:eastAsia="Batang"/>
          <w:sz w:val="24"/>
          <w:szCs w:val="24"/>
        </w:rPr>
      </w:pPr>
      <w:r w:rsidRPr="00845933">
        <w:rPr>
          <w:snapToGrid w:val="0"/>
          <w:sz w:val="24"/>
          <w:szCs w:val="24"/>
        </w:rPr>
        <w:t xml:space="preserve">Also attached is a copy of our electronic billing submission confirmation record as proof that the charges were billed on time.  </w:t>
      </w:r>
    </w:p>
    <w:p w:rsidR="00845933" w:rsidRPr="00845933" w:rsidRDefault="00845933" w:rsidP="00845933">
      <w:pPr>
        <w:pStyle w:val="NoSpacing"/>
        <w:jc w:val="both"/>
        <w:rPr>
          <w:rFonts w:eastAsia="Batang"/>
          <w:sz w:val="24"/>
          <w:szCs w:val="24"/>
        </w:rPr>
      </w:pPr>
    </w:p>
    <w:p w:rsidR="0024264F" w:rsidRDefault="00686409" w:rsidP="00BC2D61">
      <w:pPr>
        <w:jc w:val="both"/>
        <w:rPr>
          <w:snapToGrid w:val="0"/>
          <w:color w:val="000000"/>
          <w:sz w:val="24"/>
        </w:rPr>
      </w:pPr>
      <w:r>
        <w:rPr>
          <w:snapToGrid w:val="0"/>
          <w:color w:val="000000"/>
          <w:sz w:val="24"/>
        </w:rPr>
        <w:t>Thank you</w:t>
      </w:r>
      <w:r w:rsidR="003379B2">
        <w:rPr>
          <w:snapToGrid w:val="0"/>
          <w:color w:val="000000"/>
          <w:sz w:val="24"/>
        </w:rPr>
        <w:t xml:space="preserve">, in advance, </w:t>
      </w:r>
      <w:r w:rsidR="007E1DBA">
        <w:rPr>
          <w:snapToGrid w:val="0"/>
          <w:color w:val="000000"/>
          <w:sz w:val="24"/>
        </w:rPr>
        <w:t>for</w:t>
      </w:r>
      <w:r w:rsidR="003379B2">
        <w:rPr>
          <w:snapToGrid w:val="0"/>
          <w:color w:val="000000"/>
          <w:sz w:val="24"/>
        </w:rPr>
        <w:t xml:space="preserve"> careful review, consideration </w:t>
      </w:r>
      <w:r w:rsidR="007E1DBA">
        <w:rPr>
          <w:snapToGrid w:val="0"/>
          <w:color w:val="000000"/>
          <w:sz w:val="24"/>
        </w:rPr>
        <w:t xml:space="preserve">and </w:t>
      </w:r>
      <w:r w:rsidR="003379B2">
        <w:rPr>
          <w:snapToGrid w:val="0"/>
          <w:color w:val="000000"/>
          <w:sz w:val="24"/>
        </w:rPr>
        <w:t xml:space="preserve">prompt </w:t>
      </w:r>
      <w:r w:rsidR="00845933">
        <w:rPr>
          <w:snapToGrid w:val="0"/>
          <w:color w:val="000000"/>
          <w:sz w:val="24"/>
        </w:rPr>
        <w:t xml:space="preserve">payment of this claim. </w:t>
      </w:r>
      <w:r w:rsidR="00BC2D61">
        <w:rPr>
          <w:snapToGrid w:val="0"/>
          <w:color w:val="000000"/>
          <w:sz w:val="24"/>
        </w:rPr>
        <w:t>Take note th</w:t>
      </w:r>
      <w:r w:rsidR="000831E4">
        <w:rPr>
          <w:snapToGrid w:val="0"/>
          <w:color w:val="000000"/>
          <w:sz w:val="24"/>
        </w:rPr>
        <w:t>is</w:t>
      </w:r>
      <w:r w:rsidR="00BC2D61">
        <w:rPr>
          <w:snapToGrid w:val="0"/>
          <w:color w:val="000000"/>
          <w:sz w:val="24"/>
        </w:rPr>
        <w:t xml:space="preserve"> claim was filed “clean”.  Due to the delay in payment, interest is now also due.</w:t>
      </w:r>
      <w:r w:rsidR="0024264F">
        <w:rPr>
          <w:snapToGrid w:val="0"/>
          <w:color w:val="000000"/>
          <w:sz w:val="24"/>
        </w:rPr>
        <w:t xml:space="preserve"> </w:t>
      </w:r>
    </w:p>
    <w:p w:rsidR="0024264F" w:rsidRDefault="0024264F" w:rsidP="00BC2D61">
      <w:pPr>
        <w:jc w:val="both"/>
        <w:rPr>
          <w:snapToGrid w:val="0"/>
          <w:color w:val="000000"/>
          <w:sz w:val="24"/>
        </w:rPr>
      </w:pPr>
    </w:p>
    <w:p w:rsidR="005E0128" w:rsidRDefault="0024264F" w:rsidP="00BC2D61">
      <w:pPr>
        <w:jc w:val="both"/>
        <w:rPr>
          <w:snapToGrid w:val="0"/>
          <w:color w:val="000000"/>
          <w:sz w:val="24"/>
        </w:rPr>
      </w:pPr>
      <w:r w:rsidRPr="0024264F">
        <w:rPr>
          <w:snapToGrid w:val="0"/>
          <w:color w:val="000000"/>
          <w:sz w:val="24"/>
        </w:rPr>
        <w:t xml:space="preserve">If you have any questions, please do not hesitate to contact me at </w:t>
      </w:r>
      <w:r w:rsidRPr="0024264F">
        <w:rPr>
          <w:b/>
          <w:snapToGrid w:val="0"/>
          <w:color w:val="244061" w:themeColor="accent1" w:themeShade="80"/>
          <w:sz w:val="24"/>
          <w:highlight w:val="yellow"/>
        </w:rPr>
        <w:t>(---) --- ----.</w:t>
      </w:r>
      <w:r w:rsidRPr="0024264F">
        <w:rPr>
          <w:snapToGrid w:val="0"/>
          <w:color w:val="244061" w:themeColor="accent1" w:themeShade="80"/>
          <w:sz w:val="24"/>
        </w:rPr>
        <w:t xml:space="preserve">   </w:t>
      </w:r>
      <w:r w:rsidRPr="0024264F">
        <w:rPr>
          <w:snapToGrid w:val="0"/>
          <w:color w:val="000000"/>
          <w:sz w:val="24"/>
        </w:rPr>
        <w:t xml:space="preserve">Your cooperation </w:t>
      </w:r>
      <w:r>
        <w:rPr>
          <w:snapToGrid w:val="0"/>
          <w:color w:val="000000"/>
          <w:sz w:val="24"/>
        </w:rPr>
        <w:t xml:space="preserve">and prompt payment, with interest, </w:t>
      </w:r>
      <w:r w:rsidRPr="0024264F">
        <w:rPr>
          <w:snapToGrid w:val="0"/>
          <w:color w:val="000000"/>
          <w:sz w:val="24"/>
        </w:rPr>
        <w:t>is anticipated and greatly appreciated.</w:t>
      </w:r>
    </w:p>
    <w:p w:rsidR="005E0128" w:rsidRDefault="005E0128">
      <w:pPr>
        <w:rPr>
          <w:snapToGrid w:val="0"/>
          <w:color w:val="000000"/>
          <w:sz w:val="24"/>
        </w:rPr>
      </w:pPr>
    </w:p>
    <w:p w:rsidR="00686409" w:rsidRDefault="004B25D4">
      <w:pPr>
        <w:rPr>
          <w:snapToGrid w:val="0"/>
          <w:color w:val="000000"/>
          <w:sz w:val="24"/>
        </w:rPr>
      </w:pPr>
      <w:r>
        <w:rPr>
          <w:snapToGrid w:val="0"/>
          <w:color w:val="000000"/>
          <w:sz w:val="24"/>
        </w:rPr>
        <w:t>Respectfully submitted</w:t>
      </w:r>
      <w:r w:rsidR="008A76EA">
        <w:rPr>
          <w:snapToGrid w:val="0"/>
          <w:color w:val="000000"/>
          <w:sz w:val="24"/>
        </w:rPr>
        <w:t>,</w:t>
      </w:r>
    </w:p>
    <w:p w:rsidR="00686409" w:rsidRDefault="00686409">
      <w:pPr>
        <w:rPr>
          <w:snapToGrid w:val="0"/>
          <w:color w:val="000000"/>
          <w:sz w:val="24"/>
        </w:rPr>
      </w:pPr>
    </w:p>
    <w:p w:rsidR="004B25D4" w:rsidRDefault="004B25D4">
      <w:pPr>
        <w:rPr>
          <w:snapToGrid w:val="0"/>
          <w:color w:val="000000"/>
          <w:sz w:val="24"/>
        </w:rPr>
      </w:pPr>
      <w:r>
        <w:rPr>
          <w:snapToGrid w:val="0"/>
          <w:color w:val="000000"/>
          <w:sz w:val="24"/>
        </w:rPr>
        <w:t xml:space="preserve">Your name for Provider </w:t>
      </w:r>
      <w:r w:rsidRPr="00054209">
        <w:rPr>
          <w:b/>
          <w:i/>
          <w:snapToGrid w:val="0"/>
          <w:color w:val="244061" w:themeColor="accent1" w:themeShade="80"/>
          <w:sz w:val="24"/>
        </w:rPr>
        <w:t>XXXX</w:t>
      </w:r>
    </w:p>
    <w:p w:rsidR="003379B2" w:rsidRDefault="003379B2">
      <w:pPr>
        <w:rPr>
          <w:snapToGrid w:val="0"/>
          <w:color w:val="000000"/>
          <w:sz w:val="24"/>
        </w:rPr>
      </w:pPr>
    </w:p>
    <w:p w:rsidR="00686409" w:rsidRDefault="00686409">
      <w:pPr>
        <w:rPr>
          <w:snapToGrid w:val="0"/>
          <w:color w:val="000000"/>
          <w:sz w:val="24"/>
        </w:rPr>
      </w:pPr>
      <w:r>
        <w:rPr>
          <w:snapToGrid w:val="0"/>
          <w:color w:val="000000"/>
          <w:sz w:val="24"/>
        </w:rPr>
        <w:t>Enclosures:</w:t>
      </w:r>
    </w:p>
    <w:p w:rsidR="003379B2" w:rsidRDefault="003379B2">
      <w:pPr>
        <w:rPr>
          <w:snapToGrid w:val="0"/>
          <w:color w:val="000000"/>
          <w:sz w:val="24"/>
        </w:rPr>
      </w:pPr>
    </w:p>
    <w:p w:rsidR="005E0128" w:rsidRPr="005E0128" w:rsidRDefault="005E0128" w:rsidP="005E0128">
      <w:pPr>
        <w:pStyle w:val="ListParagraph"/>
        <w:numPr>
          <w:ilvl w:val="0"/>
          <w:numId w:val="2"/>
        </w:numPr>
        <w:ind w:left="360"/>
        <w:rPr>
          <w:snapToGrid w:val="0"/>
          <w:color w:val="000000"/>
          <w:sz w:val="24"/>
        </w:rPr>
      </w:pPr>
      <w:r w:rsidRPr="005E0128">
        <w:rPr>
          <w:snapToGrid w:val="0"/>
          <w:color w:val="000000"/>
          <w:sz w:val="24"/>
        </w:rPr>
        <w:t>Remittance Advice (redacting patients other than the one applicable to this appeal request)</w:t>
      </w:r>
    </w:p>
    <w:p w:rsidR="0024264F" w:rsidRPr="0024264F" w:rsidRDefault="0024264F" w:rsidP="008A76EA">
      <w:pPr>
        <w:pStyle w:val="ListParagraph"/>
        <w:numPr>
          <w:ilvl w:val="0"/>
          <w:numId w:val="2"/>
        </w:numPr>
        <w:ind w:left="360"/>
      </w:pPr>
      <w:r>
        <w:rPr>
          <w:snapToGrid w:val="0"/>
          <w:color w:val="000000"/>
          <w:sz w:val="24"/>
        </w:rPr>
        <w:t>Print Screen Copy of billing system records indicating when the claim was filed</w:t>
      </w:r>
    </w:p>
    <w:sectPr w:rsidR="0024264F" w:rsidRPr="0024264F">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377E5"/>
    <w:multiLevelType w:val="hybridMultilevel"/>
    <w:tmpl w:val="6FC8C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C16DB7"/>
    <w:multiLevelType w:val="hybridMultilevel"/>
    <w:tmpl w:val="AD0ACB6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00084E"/>
    <w:multiLevelType w:val="hybridMultilevel"/>
    <w:tmpl w:val="6C1E4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EE4C06"/>
    <w:multiLevelType w:val="hybridMultilevel"/>
    <w:tmpl w:val="A2F2D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2234E6"/>
    <w:multiLevelType w:val="hybridMultilevel"/>
    <w:tmpl w:val="4BDA5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ACF"/>
    <w:rsid w:val="00032BB4"/>
    <w:rsid w:val="00054209"/>
    <w:rsid w:val="000831E4"/>
    <w:rsid w:val="00193EC3"/>
    <w:rsid w:val="001B7514"/>
    <w:rsid w:val="001F3D13"/>
    <w:rsid w:val="0024264F"/>
    <w:rsid w:val="002A5ACF"/>
    <w:rsid w:val="003379B2"/>
    <w:rsid w:val="004B25D4"/>
    <w:rsid w:val="004B70A4"/>
    <w:rsid w:val="005E0128"/>
    <w:rsid w:val="00686409"/>
    <w:rsid w:val="007E1DBA"/>
    <w:rsid w:val="00845933"/>
    <w:rsid w:val="00854CF0"/>
    <w:rsid w:val="008A76EA"/>
    <w:rsid w:val="00B11C4F"/>
    <w:rsid w:val="00B84804"/>
    <w:rsid w:val="00BC2D61"/>
    <w:rsid w:val="00BE63B1"/>
    <w:rsid w:val="00BF1F16"/>
    <w:rsid w:val="00CF45DB"/>
    <w:rsid w:val="00D83D8B"/>
    <w:rsid w:val="00D96B83"/>
    <w:rsid w:val="00DF57EE"/>
    <w:rsid w:val="00F91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center"/>
      <w:outlineLvl w:val="1"/>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beforeAutospacing="1" w:after="100" w:afterAutospacing="1"/>
    </w:pPr>
    <w:rPr>
      <w:color w:val="000000"/>
      <w:sz w:val="24"/>
      <w:szCs w:val="24"/>
    </w:rPr>
  </w:style>
  <w:style w:type="paragraph" w:styleId="BodyText">
    <w:name w:val="Body Text"/>
    <w:basedOn w:val="Normal"/>
    <w:semiHidden/>
    <w:rPr>
      <w:snapToGrid w:val="0"/>
      <w:color w:val="000000"/>
      <w:sz w:val="24"/>
    </w:rPr>
  </w:style>
  <w:style w:type="paragraph" w:styleId="ListParagraph">
    <w:name w:val="List Paragraph"/>
    <w:basedOn w:val="Normal"/>
    <w:uiPriority w:val="34"/>
    <w:qFormat/>
    <w:rsid w:val="005E0128"/>
    <w:pPr>
      <w:ind w:left="720"/>
      <w:contextualSpacing/>
    </w:pPr>
  </w:style>
  <w:style w:type="paragraph" w:styleId="BalloonText">
    <w:name w:val="Balloon Text"/>
    <w:basedOn w:val="Normal"/>
    <w:link w:val="BalloonTextChar"/>
    <w:uiPriority w:val="99"/>
    <w:semiHidden/>
    <w:unhideWhenUsed/>
    <w:rsid w:val="00032BB4"/>
    <w:rPr>
      <w:rFonts w:ascii="Tahoma" w:hAnsi="Tahoma" w:cs="Tahoma"/>
      <w:sz w:val="16"/>
      <w:szCs w:val="16"/>
    </w:rPr>
  </w:style>
  <w:style w:type="character" w:customStyle="1" w:styleId="BalloonTextChar">
    <w:name w:val="Balloon Text Char"/>
    <w:basedOn w:val="DefaultParagraphFont"/>
    <w:link w:val="BalloonText"/>
    <w:uiPriority w:val="99"/>
    <w:semiHidden/>
    <w:rsid w:val="00032BB4"/>
    <w:rPr>
      <w:rFonts w:ascii="Tahoma" w:hAnsi="Tahoma" w:cs="Tahoma"/>
      <w:sz w:val="16"/>
      <w:szCs w:val="16"/>
    </w:rPr>
  </w:style>
  <w:style w:type="paragraph" w:styleId="NoSpacing">
    <w:name w:val="No Spacing"/>
    <w:uiPriority w:val="1"/>
    <w:qFormat/>
    <w:rsid w:val="008459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center"/>
      <w:outlineLvl w:val="1"/>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beforeAutospacing="1" w:after="100" w:afterAutospacing="1"/>
    </w:pPr>
    <w:rPr>
      <w:color w:val="000000"/>
      <w:sz w:val="24"/>
      <w:szCs w:val="24"/>
    </w:rPr>
  </w:style>
  <w:style w:type="paragraph" w:styleId="BodyText">
    <w:name w:val="Body Text"/>
    <w:basedOn w:val="Normal"/>
    <w:semiHidden/>
    <w:rPr>
      <w:snapToGrid w:val="0"/>
      <w:color w:val="000000"/>
      <w:sz w:val="24"/>
    </w:rPr>
  </w:style>
  <w:style w:type="paragraph" w:styleId="ListParagraph">
    <w:name w:val="List Paragraph"/>
    <w:basedOn w:val="Normal"/>
    <w:uiPriority w:val="34"/>
    <w:qFormat/>
    <w:rsid w:val="005E0128"/>
    <w:pPr>
      <w:ind w:left="720"/>
      <w:contextualSpacing/>
    </w:pPr>
  </w:style>
  <w:style w:type="paragraph" w:styleId="BalloonText">
    <w:name w:val="Balloon Text"/>
    <w:basedOn w:val="Normal"/>
    <w:link w:val="BalloonTextChar"/>
    <w:uiPriority w:val="99"/>
    <w:semiHidden/>
    <w:unhideWhenUsed/>
    <w:rsid w:val="00032BB4"/>
    <w:rPr>
      <w:rFonts w:ascii="Tahoma" w:hAnsi="Tahoma" w:cs="Tahoma"/>
      <w:sz w:val="16"/>
      <w:szCs w:val="16"/>
    </w:rPr>
  </w:style>
  <w:style w:type="character" w:customStyle="1" w:styleId="BalloonTextChar">
    <w:name w:val="Balloon Text Char"/>
    <w:basedOn w:val="DefaultParagraphFont"/>
    <w:link w:val="BalloonText"/>
    <w:uiPriority w:val="99"/>
    <w:semiHidden/>
    <w:rsid w:val="00032BB4"/>
    <w:rPr>
      <w:rFonts w:ascii="Tahoma" w:hAnsi="Tahoma" w:cs="Tahoma"/>
      <w:sz w:val="16"/>
      <w:szCs w:val="16"/>
    </w:rPr>
  </w:style>
  <w:style w:type="paragraph" w:styleId="NoSpacing">
    <w:name w:val="No Spacing"/>
    <w:uiPriority w:val="1"/>
    <w:qFormat/>
    <w:rsid w:val="008459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1452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Appeal Letter for Pre-existing Denials</vt:lpstr>
    </vt:vector>
  </TitlesOfParts>
  <Company>Health Symphony</Company>
  <LinksUpToDate>false</LinksUpToDate>
  <CharactersWithSpaces>1726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Appeal Letter for Pre-existing Denials</dc:title>
  <dc:creator>Fred Torres</dc:creator>
  <dc:description>Legal Disclaimer: This sample appeal letter is for general information only and Health Symphony does not implicitly or explicitly guarantee any results obtained from its use.  This appeal letter is not intended to substitute for legal advice, always seek the advice of an attorney on legal matters.</dc:description>
  <cp:lastModifiedBy>AIHC 4</cp:lastModifiedBy>
  <cp:revision>3</cp:revision>
  <cp:lastPrinted>2015-06-06T16:56:00Z</cp:lastPrinted>
  <dcterms:created xsi:type="dcterms:W3CDTF">2015-06-07T14:17:00Z</dcterms:created>
  <dcterms:modified xsi:type="dcterms:W3CDTF">2016-09-12T15:00:00Z</dcterms:modified>
</cp:coreProperties>
</file>